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053" w:rsidRDefault="002A4053" w:rsidP="002A4053">
      <w:pPr>
        <w:rPr>
          <w:rFonts w:eastAsia="Times New Roman"/>
        </w:rPr>
      </w:pPr>
    </w:p>
    <w:p w:rsidR="002A4053" w:rsidRDefault="002A4053" w:rsidP="002A4053">
      <w:pPr>
        <w:rPr>
          <w:rFonts w:eastAsia="Times New Roman"/>
        </w:rPr>
      </w:pPr>
      <w:r>
        <w:rPr>
          <w:rFonts w:eastAsia="Times New Roman"/>
        </w:rPr>
        <w:t>Sehr geehrte/r</w:t>
      </w:r>
      <w:r w:rsidR="00C75253">
        <w:rPr>
          <w:rFonts w:eastAsia="Times New Roman"/>
        </w:rPr>
        <w:t xml:space="preserve"> </w:t>
      </w:r>
      <w:r w:rsidR="00D10C4D">
        <w:rPr>
          <w:rFonts w:eastAsia="Times New Roman"/>
        </w:rPr>
        <w:t>…</w:t>
      </w:r>
      <w:r w:rsidR="00AB2845">
        <w:rPr>
          <w:rFonts w:eastAsia="Times New Roman"/>
        </w:rPr>
        <w:t xml:space="preserve"> </w:t>
      </w:r>
      <w:r w:rsidR="00C75253">
        <w:rPr>
          <w:rFonts w:eastAsia="Times New Roman"/>
        </w:rPr>
        <w:t>!</w:t>
      </w:r>
    </w:p>
    <w:p w:rsidR="002A4053" w:rsidRDefault="002A4053" w:rsidP="002A4053">
      <w:pPr>
        <w:rPr>
          <w:rFonts w:eastAsia="Times New Roman"/>
        </w:rPr>
      </w:pPr>
      <w:r>
        <w:rPr>
          <w:rFonts w:eastAsia="Times New Roman"/>
        </w:rPr>
        <w:t xml:space="preserve">Wenn wir weiterhin von den 9000€ „Soforthilfe“ </w:t>
      </w:r>
      <w:r w:rsidR="00AB2845">
        <w:rPr>
          <w:rFonts w:eastAsia="Times New Roman"/>
        </w:rPr>
        <w:t xml:space="preserve">privat </w:t>
      </w:r>
      <w:r>
        <w:rPr>
          <w:rFonts w:eastAsia="Times New Roman"/>
        </w:rPr>
        <w:t xml:space="preserve">so gut </w:t>
      </w:r>
      <w:r w:rsidR="00AB2845">
        <w:rPr>
          <w:rFonts w:eastAsia="Times New Roman"/>
        </w:rPr>
        <w:t>wie nichts zum (Über-)Leben ver</w:t>
      </w:r>
      <w:r>
        <w:rPr>
          <w:rFonts w:eastAsia="Times New Roman"/>
        </w:rPr>
        <w:t xml:space="preserve">wenden dürfen  und </w:t>
      </w:r>
      <w:r w:rsidR="00AB2845">
        <w:rPr>
          <w:rFonts w:eastAsia="Times New Roman"/>
        </w:rPr>
        <w:t xml:space="preserve">gezwungen sind </w:t>
      </w:r>
      <w:r>
        <w:rPr>
          <w:rFonts w:eastAsia="Times New Roman"/>
        </w:rPr>
        <w:t xml:space="preserve">ALG II beantragen </w:t>
      </w:r>
      <w:r w:rsidR="00AB2845">
        <w:rPr>
          <w:rFonts w:eastAsia="Times New Roman"/>
        </w:rPr>
        <w:t>zu müssen, sollten wenigstens diese</w:t>
      </w:r>
      <w:r>
        <w:rPr>
          <w:rFonts w:eastAsia="Times New Roman"/>
        </w:rPr>
        <w:t xml:space="preserve"> </w:t>
      </w:r>
      <w:r>
        <w:rPr>
          <w:rFonts w:eastAsia="Times New Roman"/>
          <w:b/>
          <w:bCs/>
        </w:rPr>
        <w:t>Minimalforderung</w:t>
      </w:r>
      <w:r w:rsidR="00AB2845">
        <w:rPr>
          <w:rFonts w:eastAsia="Times New Roman"/>
          <w:b/>
          <w:bCs/>
        </w:rPr>
        <w:t>en</w:t>
      </w:r>
      <w:r>
        <w:rPr>
          <w:rFonts w:eastAsia="Times New Roman"/>
        </w:rPr>
        <w:t xml:space="preserve"> durchgesetzt werden!</w:t>
      </w:r>
    </w:p>
    <w:p w:rsidR="002A4053" w:rsidRDefault="002A4053" w:rsidP="002A4053">
      <w:pPr>
        <w:rPr>
          <w:rFonts w:eastAsia="Times New Roman"/>
        </w:rPr>
      </w:pPr>
      <w:r>
        <w:rPr>
          <w:rFonts w:eastAsia="Times New Roman"/>
        </w:rPr>
        <w:t xml:space="preserve">Diese lautet: </w:t>
      </w:r>
      <w:r>
        <w:rPr>
          <w:rFonts w:eastAsia="Times New Roman"/>
          <w:b/>
          <w:bCs/>
        </w:rPr>
        <w:t>Die Altersvorsorge darf bei Antrag auf Grundsicherung/ALG II nicht in die Vermögensprüfung einfließen!</w:t>
      </w:r>
    </w:p>
    <w:p w:rsidR="002A4053" w:rsidRDefault="002A4053" w:rsidP="002A4053">
      <w:pPr>
        <w:rPr>
          <w:rFonts w:eastAsia="Times New Roman"/>
        </w:rPr>
      </w:pPr>
      <w:r>
        <w:rPr>
          <w:rFonts w:eastAsia="Times New Roman"/>
        </w:rPr>
        <w:t>Denn auch wenn oft anderes behauptet wird: die Vermögensprüfung entfällt keineswegs! Sie findet in all ihrer Übergriffigkeit statt. Dabei gilt folgendes Schonvermögen: 60.000€ für die erste Person, für jede weitere Person in der Bedarfsgemeinschaft 30.000€.</w:t>
      </w:r>
    </w:p>
    <w:p w:rsidR="002A4053" w:rsidRDefault="002A4053" w:rsidP="002A4053">
      <w:pPr>
        <w:rPr>
          <w:rFonts w:eastAsia="Times New Roman"/>
        </w:rPr>
      </w:pPr>
      <w:r>
        <w:rPr>
          <w:rFonts w:eastAsia="Times New Roman"/>
        </w:rPr>
        <w:t>Wenn aber z:b. zwei Solo-Selbständige zusammen leben, heißt das 90.000€ Freibetrag.</w:t>
      </w:r>
    </w:p>
    <w:p w:rsidR="002A4053" w:rsidRDefault="002A4053" w:rsidP="002A4053">
      <w:pPr>
        <w:rPr>
          <w:rFonts w:eastAsia="Times New Roman"/>
        </w:rPr>
      </w:pPr>
      <w:r>
        <w:rPr>
          <w:rFonts w:eastAsia="Times New Roman"/>
        </w:rPr>
        <w:t>Wenn diese Solo-Selbständigen dann auch noch der Empfehlung der Politik entsprechend privat vorgesorgt haben, sprich seit 30-40 Jahren</w:t>
      </w:r>
      <w:r w:rsidR="00D42964">
        <w:rPr>
          <w:rFonts w:eastAsia="Times New Roman"/>
        </w:rPr>
        <w:t xml:space="preserve"> gespart und </w:t>
      </w:r>
      <w:r>
        <w:rPr>
          <w:rFonts w:eastAsia="Times New Roman"/>
        </w:rPr>
        <w:t xml:space="preserve"> in Lebens- oder Rentenversicherung eingezahlt haben, dann übersteigen die Rückkaufswerte dieser ALTERSVORSORGE, das Schonvermögen.</w:t>
      </w:r>
    </w:p>
    <w:p w:rsidR="002A4053" w:rsidRDefault="002A4053" w:rsidP="002A4053">
      <w:pPr>
        <w:rPr>
          <w:rFonts w:eastAsia="Times New Roman"/>
        </w:rPr>
      </w:pPr>
      <w:r>
        <w:rPr>
          <w:rFonts w:eastAsia="Times New Roman"/>
        </w:rPr>
        <w:t>Mal abgesehen davon, dass dieses Geld kein verfügbares Vermögen darstellt, sondern eine RENTE und der Rückkauf immer ein Verlust ist, muss dieser Verlustbetrag voll versteuert werden, also entfallen noch mal ca. 30%. </w:t>
      </w:r>
    </w:p>
    <w:p w:rsidR="002A4053" w:rsidRDefault="002A4053" w:rsidP="002A4053">
      <w:pPr>
        <w:rPr>
          <w:rFonts w:eastAsia="Times New Roman"/>
        </w:rPr>
      </w:pPr>
      <w:r>
        <w:rPr>
          <w:rFonts w:eastAsia="Times New Roman"/>
        </w:rPr>
        <w:t>Wer darüber hinaus auch noch kaufmännisch klug gehandelt und Geld für z.B. die Steuernachzahlungen aus dem Jahr 2019 auf Konto zurückgelegt hat, bekommt erst recht keine Hilfe.</w:t>
      </w:r>
    </w:p>
    <w:p w:rsidR="002A4053" w:rsidRDefault="002A4053" w:rsidP="002A4053">
      <w:pPr>
        <w:rPr>
          <w:rFonts w:eastAsia="Times New Roman"/>
        </w:rPr>
      </w:pPr>
      <w:r>
        <w:rPr>
          <w:rFonts w:eastAsia="Times New Roman"/>
        </w:rPr>
        <w:t>Wer sich also vernünftig um seine Zukunft gekümmert hat, wird bestraft - und zwar in mehrfacher Hinsicht.</w:t>
      </w:r>
    </w:p>
    <w:p w:rsidR="002A4053" w:rsidRDefault="00D10C4D" w:rsidP="002A4053">
      <w:pPr>
        <w:rPr>
          <w:rFonts w:eastAsia="Times New Roman"/>
        </w:rPr>
      </w:pPr>
      <w:r>
        <w:rPr>
          <w:rFonts w:eastAsia="Times New Roman"/>
        </w:rPr>
        <w:t>Also,</w:t>
      </w:r>
      <w:r w:rsidR="002A4053">
        <w:rPr>
          <w:rFonts w:eastAsia="Times New Roman"/>
        </w:rPr>
        <w:t xml:space="preserve"> das ist die absolute </w:t>
      </w:r>
      <w:r w:rsidR="002A4053">
        <w:rPr>
          <w:rFonts w:eastAsia="Times New Roman"/>
          <w:b/>
          <w:bCs/>
        </w:rPr>
        <w:t>MINIMALFORDERUNG: Altersvorsorge raus aus der Vermögensprüfung!</w:t>
      </w:r>
      <w:r w:rsidR="00D42964">
        <w:rPr>
          <w:rFonts w:eastAsia="Times New Roman"/>
        </w:rPr>
        <w:t xml:space="preserve"> </w:t>
      </w:r>
      <w:r w:rsidR="002A4053">
        <w:rPr>
          <w:rFonts w:eastAsia="Times New Roman"/>
        </w:rPr>
        <w:t>Und zwar ohne, dass die Freibeträge fürs Schonvermögen gesenkt werden!</w:t>
      </w:r>
    </w:p>
    <w:p w:rsidR="00AB2845" w:rsidRPr="00AB2845" w:rsidRDefault="00AB2845" w:rsidP="00AB2845">
      <w:pPr>
        <w:rPr>
          <w:rFonts w:eastAsia="Times New Roman"/>
          <w:bCs/>
        </w:rPr>
      </w:pPr>
      <w:r>
        <w:rPr>
          <w:rFonts w:eastAsia="Times New Roman"/>
          <w:b/>
          <w:bCs/>
        </w:rPr>
        <w:t>Zudem MUSS v</w:t>
      </w:r>
      <w:r w:rsidRPr="00AB2845">
        <w:rPr>
          <w:rFonts w:eastAsia="Times New Roman"/>
          <w:b/>
          <w:bCs/>
        </w:rPr>
        <w:t xml:space="preserve">on der Prüfung der Bedarfsgemeinschaft bei </w:t>
      </w:r>
      <w:r>
        <w:rPr>
          <w:rFonts w:eastAsia="Times New Roman"/>
          <w:b/>
          <w:bCs/>
        </w:rPr>
        <w:t>Solo-Selbständigen</w:t>
      </w:r>
      <w:r w:rsidRPr="00AB2845">
        <w:rPr>
          <w:rFonts w:eastAsia="Times New Roman"/>
          <w:b/>
          <w:bCs/>
        </w:rPr>
        <w:t xml:space="preserve"> abgerückt werden! </w:t>
      </w:r>
      <w:r w:rsidRPr="00AB2845">
        <w:rPr>
          <w:rFonts w:eastAsia="Times New Roman"/>
          <w:bCs/>
        </w:rPr>
        <w:t>(</w:t>
      </w:r>
      <w:proofErr w:type="spellStart"/>
      <w:r w:rsidR="00D42964">
        <w:rPr>
          <w:rFonts w:eastAsia="Times New Roman"/>
          <w:bCs/>
        </w:rPr>
        <w:t>Weil</w:t>
      </w:r>
      <w:r>
        <w:rPr>
          <w:rFonts w:eastAsia="Times New Roman"/>
          <w:bCs/>
        </w:rPr>
        <w:t>d</w:t>
      </w:r>
      <w:r w:rsidR="00D42964">
        <w:rPr>
          <w:rFonts w:eastAsia="Times New Roman"/>
          <w:bCs/>
        </w:rPr>
        <w:t>as</w:t>
      </w:r>
      <w:proofErr w:type="spellEnd"/>
      <w:r w:rsidRPr="00AB2845">
        <w:rPr>
          <w:rFonts w:eastAsia="Times New Roman"/>
          <w:bCs/>
        </w:rPr>
        <w:t xml:space="preserve"> ein massiver Eingriff ins Privatleben von Paaren/Familien</w:t>
      </w:r>
      <w:r w:rsidR="00D42964">
        <w:rPr>
          <w:rFonts w:eastAsia="Times New Roman"/>
          <w:bCs/>
        </w:rPr>
        <w:t xml:space="preserve"> ist</w:t>
      </w:r>
      <w:r w:rsidRPr="00AB2845">
        <w:rPr>
          <w:rFonts w:eastAsia="Times New Roman"/>
          <w:bCs/>
        </w:rPr>
        <w:t>)</w:t>
      </w:r>
      <w:r>
        <w:rPr>
          <w:rFonts w:eastAsia="Times New Roman"/>
          <w:bCs/>
        </w:rPr>
        <w:t>!</w:t>
      </w:r>
    </w:p>
    <w:p w:rsidR="002A4053" w:rsidRDefault="00AB2845" w:rsidP="002A4053">
      <w:pPr>
        <w:rPr>
          <w:rFonts w:eastAsia="Times New Roman"/>
        </w:rPr>
      </w:pPr>
      <w:r>
        <w:rPr>
          <w:rFonts w:eastAsia="Times New Roman"/>
        </w:rPr>
        <w:t>Denn bisher ist die</w:t>
      </w:r>
      <w:r w:rsidR="002A4053">
        <w:rPr>
          <w:rFonts w:eastAsia="Times New Roman"/>
        </w:rPr>
        <w:t xml:space="preserve"> Regelung für uns alle immer noch</w:t>
      </w:r>
      <w:r w:rsidR="004E254D">
        <w:rPr>
          <w:rFonts w:eastAsia="Times New Roman"/>
        </w:rPr>
        <w:t xml:space="preserve"> übergriffig und </w:t>
      </w:r>
      <w:r>
        <w:rPr>
          <w:rFonts w:eastAsia="Times New Roman"/>
        </w:rPr>
        <w:t xml:space="preserve">eine Demütigung, </w:t>
      </w:r>
      <w:r w:rsidR="00D42964">
        <w:rPr>
          <w:rFonts w:eastAsia="Times New Roman"/>
        </w:rPr>
        <w:br/>
      </w:r>
      <w:r w:rsidR="002A4053">
        <w:rPr>
          <w:rFonts w:eastAsia="Times New Roman"/>
        </w:rPr>
        <w:t>die Ungerechtigkeit (im Vergleich zu Staatshilfen für Beamte, Angestellte und Arbeiter) bleibt weiter himmelschreiend!</w:t>
      </w:r>
    </w:p>
    <w:p w:rsidR="002A4053" w:rsidRDefault="002A4053" w:rsidP="002A4053">
      <w:pPr>
        <w:rPr>
          <w:rFonts w:eastAsia="Times New Roman"/>
        </w:rPr>
      </w:pPr>
      <w:r w:rsidRPr="004E254D">
        <w:rPr>
          <w:rFonts w:eastAsia="Times New Roman"/>
          <w:b/>
        </w:rPr>
        <w:t>Gerecht wäre eine dem Kurzarbeitergeld-ähnliche Regelung: Jahreseinkommen geteilt durch 12, mal 60%.</w:t>
      </w:r>
      <w:r>
        <w:rPr>
          <w:rFonts w:eastAsia="Times New Roman"/>
        </w:rPr>
        <w:t xml:space="preserve"> Kann auch gerne mit einer Obergrenze (2.500€-3.000€ pro Monat bspw</w:t>
      </w:r>
      <w:r w:rsidR="004E254D">
        <w:rPr>
          <w:rFonts w:eastAsia="Times New Roman"/>
        </w:rPr>
        <w:t>.</w:t>
      </w:r>
      <w:r>
        <w:rPr>
          <w:rFonts w:eastAsia="Times New Roman"/>
        </w:rPr>
        <w:t xml:space="preserve">) versehen werden. </w:t>
      </w:r>
      <w:r w:rsidR="00D42964">
        <w:rPr>
          <w:rFonts w:eastAsia="Times New Roman"/>
        </w:rPr>
        <w:br/>
      </w:r>
      <w:bookmarkStart w:id="0" w:name="_GoBack"/>
      <w:bookmarkEnd w:id="0"/>
      <w:r>
        <w:rPr>
          <w:rFonts w:eastAsia="Times New Roman"/>
        </w:rPr>
        <w:t xml:space="preserve">Das wäre </w:t>
      </w:r>
      <w:r w:rsidRPr="004E254D">
        <w:rPr>
          <w:rFonts w:eastAsia="Times New Roman"/>
          <w:u w:val="single"/>
        </w:rPr>
        <w:t>halbwegs fair und vor allem auch unbürokratisch</w:t>
      </w:r>
      <w:r>
        <w:rPr>
          <w:rFonts w:eastAsia="Times New Roman"/>
        </w:rPr>
        <w:t xml:space="preserve"> - im Gegensatz zum Antrag auf Grundsicherung.</w:t>
      </w:r>
    </w:p>
    <w:p w:rsidR="002A4053" w:rsidRDefault="002A4053" w:rsidP="002A4053">
      <w:pPr>
        <w:rPr>
          <w:rFonts w:eastAsia="Times New Roman"/>
        </w:rPr>
      </w:pPr>
      <w:r>
        <w:rPr>
          <w:rFonts w:eastAsia="Times New Roman"/>
        </w:rPr>
        <w:t>MfG</w:t>
      </w:r>
    </w:p>
    <w:p w:rsidR="00791B59" w:rsidRDefault="00791B59"/>
    <w:sectPr w:rsidR="00791B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1633"/>
    <w:multiLevelType w:val="hybridMultilevel"/>
    <w:tmpl w:val="B3BA9C72"/>
    <w:lvl w:ilvl="0" w:tplc="6DDCF100">
      <w:start w:val="1"/>
      <w:numFmt w:val="lowerLetter"/>
      <w:lvlText w:val="%1)"/>
      <w:lvlJc w:val="left"/>
      <w:pPr>
        <w:ind w:left="720" w:hanging="360"/>
      </w:pPr>
      <w:rPr>
        <w:rFonts w:ascii="Arial" w:hAnsi="Arial" w:cs="Arial" w:hint="default"/>
        <w:b/>
        <w:color w:val="00000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5CB"/>
    <w:rsid w:val="001A35CB"/>
    <w:rsid w:val="002A4053"/>
    <w:rsid w:val="004E254D"/>
    <w:rsid w:val="00791B59"/>
    <w:rsid w:val="00AB2845"/>
    <w:rsid w:val="00B01050"/>
    <w:rsid w:val="00C75253"/>
    <w:rsid w:val="00D10C4D"/>
    <w:rsid w:val="00D429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4053"/>
    <w:pPr>
      <w:spacing w:after="0" w:line="240" w:lineRule="auto"/>
    </w:pPr>
    <w:rPr>
      <w:rFonts w:ascii="Times New Roman" w:eastAsia="Calibri"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4053"/>
    <w:pPr>
      <w:spacing w:after="0" w:line="240" w:lineRule="auto"/>
    </w:pPr>
    <w:rPr>
      <w:rFonts w:ascii="Times New Roman" w:eastAsia="Calibri"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366955">
      <w:bodyDiv w:val="1"/>
      <w:marLeft w:val="0"/>
      <w:marRight w:val="0"/>
      <w:marTop w:val="0"/>
      <w:marBottom w:val="0"/>
      <w:divBdr>
        <w:top w:val="none" w:sz="0" w:space="0" w:color="auto"/>
        <w:left w:val="none" w:sz="0" w:space="0" w:color="auto"/>
        <w:bottom w:val="none" w:sz="0" w:space="0" w:color="auto"/>
        <w:right w:val="none" w:sz="0" w:space="0" w:color="auto"/>
      </w:divBdr>
    </w:div>
    <w:div w:id="164989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12C65-81A6-4EBE-A4EE-B8A2210F8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1992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2020-04-30T11:05:00Z</dcterms:created>
  <dcterms:modified xsi:type="dcterms:W3CDTF">2020-05-05T11:59:00Z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-858853078</vt:i4>
  </property>
  <property fmtid="{D5CDD505-2E9C-101B-9397-08002B2CF9AE}" pid="3" name="_NewReviewCycle">
    <vt:lpwstr/>
  </property>
  <property fmtid="{D5CDD505-2E9C-101B-9397-08002B2CF9AE}" pid="4" name="_EmailSubject">
    <vt:lpwstr>"Soforthilfe" nicht anwendbar - Solo-Selbständige zu Hartz IV gezwungen!  -  B.W.</vt:lpwstr>
  </property>
  <property fmtid="{D5CDD505-2E9C-101B-9397-08002B2CF9AE}" pid="5" name="_AuthorEmail">
    <vt:lpwstr>info@kultus-agentur.de</vt:lpwstr>
  </property>
  <property fmtid="{D5CDD505-2E9C-101B-9397-08002B2CF9AE}" pid="6" name="_AuthorEmailDisplayName">
    <vt:lpwstr>Info Kultus - Agentur</vt:lpwstr>
  </property>
</Properties>
</file>